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"/>
          <w:sz w:val="34"/>
          <w:szCs w:val="34"/>
        </w:rPr>
        <w:t>附件2</w:t>
      </w:r>
    </w:p>
    <w:p>
      <w:pPr>
        <w:spacing w:before="126" w:line="198" w:lineRule="auto"/>
        <w:ind w:left="211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海外技术、项目信息表</w:t>
      </w:r>
    </w:p>
    <w:tbl>
      <w:tblPr>
        <w:tblStyle w:val="4"/>
        <w:tblW w:w="8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2"/>
        <w:gridCol w:w="6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942" w:type="dxa"/>
            <w:vAlign w:val="top"/>
          </w:tcPr>
          <w:p>
            <w:pPr>
              <w:spacing w:before="84" w:line="219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技术、项目名称</w:t>
            </w:r>
          </w:p>
          <w:p>
            <w:pPr>
              <w:spacing w:before="155" w:line="220" w:lineRule="auto"/>
              <w:ind w:left="1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(中文)</w:t>
            </w:r>
          </w:p>
        </w:tc>
        <w:tc>
          <w:tcPr>
            <w:tcW w:w="603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例：燃煤电厂煤粉燃烧优化技术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942" w:type="dxa"/>
            <w:vAlign w:val="top"/>
          </w:tcPr>
          <w:p>
            <w:pPr>
              <w:spacing w:before="310" w:line="219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技术、项目国别</w:t>
            </w:r>
          </w:p>
        </w:tc>
        <w:tc>
          <w:tcPr>
            <w:tcW w:w="6038" w:type="dxa"/>
            <w:vAlign w:val="top"/>
          </w:tcPr>
          <w:p>
            <w:pPr>
              <w:spacing w:before="312" w:line="221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例：德国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942" w:type="dxa"/>
            <w:vAlign w:val="top"/>
          </w:tcPr>
          <w:p>
            <w:pPr>
              <w:spacing w:before="312" w:line="219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技术、项目领域</w:t>
            </w:r>
          </w:p>
        </w:tc>
        <w:tc>
          <w:tcPr>
            <w:tcW w:w="6038" w:type="dxa"/>
            <w:vAlign w:val="top"/>
          </w:tcPr>
          <w:p>
            <w:pPr>
              <w:spacing w:before="313" w:line="221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例：化工能源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942" w:type="dxa"/>
            <w:vAlign w:val="top"/>
          </w:tcPr>
          <w:p>
            <w:pPr>
              <w:spacing w:before="93" w:line="219" w:lineRule="auto"/>
              <w:ind w:left="8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技术、项目</w:t>
            </w:r>
          </w:p>
          <w:p>
            <w:pPr>
              <w:spacing w:before="135" w:line="219" w:lineRule="auto"/>
              <w:ind w:left="9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应用场景</w:t>
            </w:r>
          </w:p>
        </w:tc>
        <w:tc>
          <w:tcPr>
            <w:tcW w:w="6038" w:type="dxa"/>
            <w:vAlign w:val="top"/>
          </w:tcPr>
          <w:p>
            <w:pPr>
              <w:spacing w:before="91" w:line="442" w:lineRule="exact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5"/>
                <w:sz w:val="24"/>
                <w:szCs w:val="24"/>
              </w:rPr>
              <w:t>例：可在煤电厂发电场景中进行应用，优化煤粉燃烧效</w:t>
            </w:r>
          </w:p>
          <w:p>
            <w:pPr>
              <w:spacing w:line="220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果</w:t>
            </w:r>
            <w:r>
              <w:rPr>
                <w:rFonts w:ascii="宋体" w:hAnsi="宋体" w:eastAsia="宋体" w:cs="宋体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942" w:type="dxa"/>
            <w:vAlign w:val="top"/>
          </w:tcPr>
          <w:p>
            <w:pPr>
              <w:spacing w:before="304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技术、项目目标承接对象</w:t>
            </w:r>
          </w:p>
        </w:tc>
        <w:tc>
          <w:tcPr>
            <w:tcW w:w="6038" w:type="dxa"/>
            <w:vAlign w:val="top"/>
          </w:tcPr>
          <w:p>
            <w:pPr>
              <w:spacing w:before="304" w:line="219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例：发电厂等单位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9" w:hRule="atLeast"/>
        </w:trPr>
        <w:tc>
          <w:tcPr>
            <w:tcW w:w="294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技术、项目介绍</w:t>
            </w:r>
          </w:p>
        </w:tc>
        <w:tc>
          <w:tcPr>
            <w:tcW w:w="6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4A9F1A22"/>
    <w:rsid w:val="0A7175D4"/>
    <w:rsid w:val="395B30CE"/>
    <w:rsid w:val="4A9F1A22"/>
    <w:rsid w:val="5109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2023-04-26T02:07:00Z</dcterms:created>
  <dc:creator>会开小飞机~滴贝塔</dc:creator>
  <cp:lastModifiedBy>会开小飞机~滴贝塔</cp:lastModifiedBy>
  <dcterms:modified xsi:type="dcterms:W3CDTF">2023-04-26T02:09:05Z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B7DEB54A46E442219AF7E0C5643E570E</vt:lpwstr>
  </property>
</Properties>
</file>